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B7ED" w14:textId="77777777" w:rsidR="00D33C86" w:rsidRPr="00D408B7" w:rsidRDefault="00D33C86" w:rsidP="00D33C86">
      <w:pPr>
        <w:tabs>
          <w:tab w:val="left" w:pos="0"/>
          <w:tab w:val="left" w:pos="6946"/>
        </w:tabs>
        <w:jc w:val="right"/>
        <w:rPr>
          <w:b/>
          <w:bCs/>
        </w:rPr>
      </w:pPr>
      <w:bookmarkStart w:id="0" w:name="_Hlk134092948"/>
      <w:bookmarkStart w:id="1" w:name="_Hlk145409988"/>
      <w:r w:rsidRPr="00D408B7">
        <w:rPr>
          <w:b/>
          <w:bCs/>
        </w:rPr>
        <w:t>«УТВЕРЖДАЮ»</w:t>
      </w:r>
    </w:p>
    <w:p w14:paraId="0CE1C948" w14:textId="77777777" w:rsidR="00D33C86" w:rsidRDefault="00D33C86" w:rsidP="00D33C86">
      <w:pPr>
        <w:jc w:val="right"/>
      </w:pPr>
      <w:r w:rsidRPr="00FE165B">
        <w:rPr>
          <w:bCs/>
        </w:rPr>
        <w:t xml:space="preserve">Директор </w:t>
      </w:r>
      <w:r w:rsidRPr="00FE165B">
        <w:t xml:space="preserve">муниципального учреждения </w:t>
      </w:r>
    </w:p>
    <w:p w14:paraId="4CF37BE3" w14:textId="77777777" w:rsidR="00D33C86" w:rsidRDefault="00D33C86" w:rsidP="00D33C86">
      <w:pPr>
        <w:jc w:val="right"/>
      </w:pPr>
      <w:r w:rsidRPr="00FE165B">
        <w:t xml:space="preserve">дополнительного образования  </w:t>
      </w:r>
    </w:p>
    <w:p w14:paraId="33E49E2A" w14:textId="77777777" w:rsidR="00D33C86" w:rsidRDefault="00D33C86" w:rsidP="00D33C86">
      <w:pPr>
        <w:jc w:val="right"/>
      </w:pPr>
      <w:r w:rsidRPr="00FE165B">
        <w:t>«Дом</w:t>
      </w:r>
      <w:r>
        <w:t xml:space="preserve"> </w:t>
      </w:r>
      <w:r w:rsidRPr="00FE165B">
        <w:t xml:space="preserve">творчества» </w:t>
      </w:r>
    </w:p>
    <w:p w14:paraId="64947DE8" w14:textId="77777777" w:rsidR="00D33C86" w:rsidRPr="00FE165B" w:rsidRDefault="00D33C86" w:rsidP="00D33C86">
      <w:pPr>
        <w:jc w:val="right"/>
      </w:pPr>
      <w:r w:rsidRPr="00FE165B">
        <w:t>Сланцевского муниципального района</w:t>
      </w:r>
    </w:p>
    <w:p w14:paraId="2FAF2684" w14:textId="77777777" w:rsidR="00D33C86" w:rsidRPr="00D408B7" w:rsidRDefault="00D33C86" w:rsidP="00D33C86">
      <w:pPr>
        <w:jc w:val="right"/>
        <w:rPr>
          <w:bCs/>
        </w:rPr>
      </w:pPr>
    </w:p>
    <w:p w14:paraId="6D656BBE" w14:textId="77777777" w:rsidR="00D33C86" w:rsidRPr="00D408B7" w:rsidRDefault="00D33C86" w:rsidP="00D33C86">
      <w:pPr>
        <w:jc w:val="right"/>
        <w:rPr>
          <w:bCs/>
        </w:rPr>
      </w:pPr>
      <w:r w:rsidRPr="00D408B7">
        <w:rPr>
          <w:bCs/>
        </w:rPr>
        <w:t xml:space="preserve">__________________ / </w:t>
      </w:r>
      <w:r>
        <w:rPr>
          <w:bCs/>
        </w:rPr>
        <w:t>Н.К. Пашкова</w:t>
      </w:r>
      <w:r w:rsidRPr="00D408B7">
        <w:rPr>
          <w:bCs/>
        </w:rPr>
        <w:t>/</w:t>
      </w:r>
    </w:p>
    <w:p w14:paraId="452A13C2" w14:textId="77777777" w:rsidR="00CB1A86" w:rsidRPr="00CB1A86" w:rsidRDefault="00CB1A86" w:rsidP="00CB1A86">
      <w:pPr>
        <w:tabs>
          <w:tab w:val="left" w:pos="0"/>
          <w:tab w:val="left" w:pos="6521"/>
        </w:tabs>
        <w:jc w:val="right"/>
        <w:rPr>
          <w:bCs/>
          <w:sz w:val="22"/>
          <w:szCs w:val="22"/>
        </w:rPr>
      </w:pPr>
    </w:p>
    <w:bookmarkEnd w:id="0"/>
    <w:bookmarkEnd w:id="1"/>
    <w:p w14:paraId="7A44C9A6" w14:textId="77777777" w:rsidR="00CB1A86" w:rsidRPr="00CB1A86" w:rsidRDefault="00CB1A86" w:rsidP="00CB1A8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CB1A86">
        <w:rPr>
          <w:bCs/>
          <w:spacing w:val="-8"/>
          <w:kern w:val="1"/>
          <w:sz w:val="22"/>
          <w:szCs w:val="22"/>
          <w:lang w:eastAsia="en-US"/>
        </w:rPr>
        <w:t>«____» ________ 2024 г.</w:t>
      </w:r>
    </w:p>
    <w:p w14:paraId="3BF8CCC8" w14:textId="77777777" w:rsidR="00CB1A86" w:rsidRPr="00CB1A86" w:rsidRDefault="00CB1A86" w:rsidP="00CB1A86">
      <w:pPr>
        <w:widowControl w:val="0"/>
        <w:autoSpaceDE w:val="0"/>
        <w:autoSpaceDN w:val="0"/>
        <w:adjustRightInd w:val="0"/>
        <w:jc w:val="right"/>
        <w:rPr>
          <w:kern w:val="1"/>
          <w:sz w:val="22"/>
          <w:szCs w:val="22"/>
        </w:rPr>
      </w:pPr>
    </w:p>
    <w:p w14:paraId="52D4E8A6" w14:textId="1C84DC63" w:rsidR="00CB1A86" w:rsidRPr="00CB1A86" w:rsidRDefault="00CB1A86" w:rsidP="00CB1A86">
      <w:pPr>
        <w:widowControl w:val="0"/>
        <w:jc w:val="right"/>
        <w:rPr>
          <w:sz w:val="22"/>
          <w:szCs w:val="22"/>
        </w:rPr>
      </w:pPr>
      <w:r w:rsidRPr="00CB1A86">
        <w:rPr>
          <w:bCs/>
          <w:i/>
          <w:iCs/>
          <w:kern w:val="1"/>
          <w:sz w:val="22"/>
          <w:szCs w:val="22"/>
          <w:lang w:eastAsia="ar-SA"/>
        </w:rPr>
        <w:t xml:space="preserve">Приложение № </w:t>
      </w:r>
      <w:r>
        <w:rPr>
          <w:bCs/>
          <w:i/>
          <w:iCs/>
          <w:kern w:val="1"/>
          <w:sz w:val="22"/>
          <w:szCs w:val="22"/>
          <w:lang w:eastAsia="ar-SA"/>
        </w:rPr>
        <w:t>3</w:t>
      </w:r>
      <w:r w:rsidRPr="00CB1A86">
        <w:rPr>
          <w:bCs/>
          <w:i/>
          <w:iCs/>
          <w:kern w:val="1"/>
          <w:sz w:val="22"/>
          <w:szCs w:val="22"/>
          <w:lang w:eastAsia="ar-SA"/>
        </w:rPr>
        <w:t xml:space="preserve"> к извещению</w:t>
      </w:r>
    </w:p>
    <w:p w14:paraId="0A2B20C9" w14:textId="77777777" w:rsidR="002662C5" w:rsidRPr="008E4C92" w:rsidRDefault="002662C5" w:rsidP="008E4C92">
      <w:pPr>
        <w:widowControl w:val="0"/>
        <w:autoSpaceDE w:val="0"/>
        <w:jc w:val="right"/>
        <w:rPr>
          <w:kern w:val="2"/>
          <w:sz w:val="22"/>
          <w:szCs w:val="22"/>
          <w:lang w:eastAsia="ar-SA"/>
        </w:rPr>
      </w:pPr>
    </w:p>
    <w:p w14:paraId="33956802" w14:textId="77777777" w:rsidR="000C4035" w:rsidRPr="002D2C89" w:rsidRDefault="000C4035" w:rsidP="009A5485">
      <w:pPr>
        <w:jc w:val="center"/>
        <w:rPr>
          <w:b/>
          <w:sz w:val="22"/>
          <w:szCs w:val="22"/>
        </w:rPr>
      </w:pPr>
      <w:r w:rsidRPr="002D2C89">
        <w:rPr>
          <w:b/>
          <w:sz w:val="22"/>
          <w:szCs w:val="22"/>
        </w:rPr>
        <w:t xml:space="preserve">Требования к содержанию, составу заявки на участие в закупке в соответствии с п. 3 ч. 2 ст. 42 Федерального закона от 05.04.2013 № 44-ФЗ </w:t>
      </w:r>
      <w:r w:rsidR="00595D7A">
        <w:rPr>
          <w:b/>
          <w:sz w:val="22"/>
          <w:szCs w:val="22"/>
        </w:rPr>
        <w:t>«</w:t>
      </w:r>
      <w:r w:rsidRPr="002D2C89">
        <w:rPr>
          <w:b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95D7A">
        <w:rPr>
          <w:b/>
          <w:sz w:val="22"/>
          <w:szCs w:val="22"/>
        </w:rPr>
        <w:t xml:space="preserve">» </w:t>
      </w:r>
      <w:r w:rsidRPr="002D2C89">
        <w:rPr>
          <w:b/>
          <w:sz w:val="22"/>
          <w:szCs w:val="22"/>
        </w:rPr>
        <w:t>и инструкция по ее заполнению</w:t>
      </w:r>
    </w:p>
    <w:p w14:paraId="05C3D5EB" w14:textId="77777777" w:rsidR="00595D7A" w:rsidRDefault="00595D7A" w:rsidP="00B15B2E">
      <w:pPr>
        <w:rPr>
          <w:sz w:val="22"/>
          <w:szCs w:val="22"/>
        </w:rPr>
      </w:pPr>
    </w:p>
    <w:p w14:paraId="44F24CE5" w14:textId="77777777" w:rsidR="00F35990" w:rsidRDefault="00F35990" w:rsidP="00F3599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sz w:val="22"/>
          <w:szCs w:val="22"/>
        </w:rPr>
        <w:t>Закон о контрактной системе</w:t>
      </w:r>
      <w:r>
        <w:rPr>
          <w:bCs/>
          <w:sz w:val="22"/>
          <w:szCs w:val="22"/>
        </w:rPr>
        <w:t xml:space="preserve">)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и в соответствии с заявкой такого участника закупки на участие в закупке. Заявка на участие в закупке должна соответствовать требованиям статьи 43 </w:t>
      </w:r>
      <w:r>
        <w:rPr>
          <w:sz w:val="22"/>
          <w:szCs w:val="22"/>
        </w:rPr>
        <w:t>Закона о контрактной системе</w:t>
      </w:r>
      <w:r>
        <w:rPr>
          <w:bCs/>
          <w:sz w:val="22"/>
          <w:szCs w:val="22"/>
        </w:rPr>
        <w:t>.</w:t>
      </w:r>
    </w:p>
    <w:p w14:paraId="1E7CD3B2" w14:textId="77777777" w:rsidR="00F35990" w:rsidRDefault="00F35990" w:rsidP="00F3599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</w:t>
      </w:r>
      <w:r>
        <w:rPr>
          <w:sz w:val="22"/>
          <w:szCs w:val="22"/>
        </w:rPr>
        <w:t>Законом о контрактной системе</w:t>
      </w:r>
      <w:r>
        <w:rPr>
          <w:bCs/>
          <w:sz w:val="22"/>
          <w:szCs w:val="22"/>
        </w:rPr>
        <w:t xml:space="preserve"> срока подачи заявок на участие в закупке.</w:t>
      </w:r>
    </w:p>
    <w:p w14:paraId="35D219B9" w14:textId="77777777" w:rsidR="00F35990" w:rsidRDefault="00F35990" w:rsidP="00F35990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Информация и документы, предусмотренные подпунктами «а» - «л» пункта 1 части 1 статьи 43 </w:t>
      </w:r>
      <w:r>
        <w:rPr>
          <w:sz w:val="22"/>
          <w:szCs w:val="22"/>
        </w:rPr>
        <w:t>Закона о контрактной системе</w:t>
      </w:r>
      <w:r>
        <w:rPr>
          <w:bCs/>
          <w:sz w:val="22"/>
          <w:szCs w:val="22"/>
        </w:rPr>
        <w:t xml:space="preserve">, не включаются участником закупки в заявку на участие в закупке. Такие информация и документы в случаях, предусмотренных </w:t>
      </w:r>
      <w:r>
        <w:rPr>
          <w:sz w:val="22"/>
          <w:szCs w:val="22"/>
        </w:rPr>
        <w:t>Законом о контрактной системе</w:t>
      </w:r>
      <w:r>
        <w:rPr>
          <w:bCs/>
          <w:sz w:val="22"/>
          <w:szCs w:val="22"/>
        </w:rPr>
        <w:t>,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5831A1AD" w14:textId="77777777" w:rsidR="00F35990" w:rsidRDefault="00595D7A" w:rsidP="00F35990">
      <w:pPr>
        <w:ind w:firstLine="708"/>
        <w:jc w:val="both"/>
        <w:rPr>
          <w:b/>
          <w:sz w:val="22"/>
        </w:rPr>
      </w:pPr>
      <w:r w:rsidRPr="002E363B">
        <w:rPr>
          <w:bCs/>
          <w:sz w:val="22"/>
          <w:szCs w:val="22"/>
        </w:rPr>
        <w:t xml:space="preserve">4. </w:t>
      </w:r>
      <w:r w:rsidR="00156AE9">
        <w:rPr>
          <w:b/>
          <w:sz w:val="22"/>
        </w:rPr>
        <w:t>Первая часть заявки</w:t>
      </w:r>
      <w:r w:rsidR="00F35990">
        <w:rPr>
          <w:b/>
          <w:sz w:val="22"/>
        </w:rPr>
        <w:t>.</w:t>
      </w:r>
    </w:p>
    <w:p w14:paraId="03145107" w14:textId="77777777" w:rsidR="00F35990" w:rsidRDefault="00F35990" w:rsidP="00F3599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извещении об осуществлении закупки не установлены критерии, предусмотренные пунктами 2 и 3 части 1 статьи 32 Закона о контрактной системе. В соответствии с частью 19 статьи 48 Закон о контрактной системе, Заявка на участие в закупке состоит из второй и третьей частей.</w:t>
      </w:r>
    </w:p>
    <w:p w14:paraId="3D753197" w14:textId="77777777" w:rsidR="00F35990" w:rsidRDefault="00B07ED7" w:rsidP="00F35990">
      <w:pPr>
        <w:ind w:firstLine="709"/>
        <w:jc w:val="both"/>
        <w:rPr>
          <w:sz w:val="22"/>
          <w:szCs w:val="22"/>
        </w:rPr>
      </w:pPr>
      <w:r w:rsidRPr="002E363B">
        <w:rPr>
          <w:sz w:val="22"/>
          <w:szCs w:val="22"/>
        </w:rPr>
        <w:t>5</w:t>
      </w:r>
      <w:r w:rsidR="000C4035" w:rsidRPr="002E363B">
        <w:rPr>
          <w:sz w:val="22"/>
          <w:szCs w:val="22"/>
        </w:rPr>
        <w:t xml:space="preserve">. </w:t>
      </w:r>
      <w:r w:rsidR="000C4035" w:rsidRPr="002E363B">
        <w:rPr>
          <w:b/>
          <w:sz w:val="22"/>
          <w:szCs w:val="22"/>
        </w:rPr>
        <w:t xml:space="preserve">Вторая часть </w:t>
      </w:r>
      <w:r w:rsidRPr="002E363B">
        <w:rPr>
          <w:b/>
          <w:sz w:val="22"/>
          <w:szCs w:val="22"/>
        </w:rPr>
        <w:t>заявки</w:t>
      </w:r>
      <w:r w:rsidR="00A52839">
        <w:rPr>
          <w:b/>
          <w:sz w:val="22"/>
          <w:szCs w:val="22"/>
        </w:rPr>
        <w:t xml:space="preserve"> </w:t>
      </w:r>
      <w:r w:rsidR="00F35990">
        <w:rPr>
          <w:sz w:val="22"/>
          <w:szCs w:val="22"/>
        </w:rPr>
        <w:t>должна содержать информацию и документы, предусмотренные подпунктами «м» - «р» пункта 1, подпунктом «в» пункта 2, пунктом 5 части 1 статьи 43 Закона о контрактной системе, а именно:</w:t>
      </w:r>
    </w:p>
    <w:p w14:paraId="53FC429A" w14:textId="77777777" w:rsidR="00F35990" w:rsidRDefault="00F35990" w:rsidP="00F359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0F93E923" w14:textId="77777777" w:rsidR="00F35990" w:rsidRDefault="00F35990" w:rsidP="00F359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sz w:val="22"/>
          <w:szCs w:val="22"/>
        </w:rPr>
        <w:t>документы, подтверждающие соответствие участника закупки требованиям, установленным пунктом 1 части 1 статьи 31 Закона о контрактной системе*, документы, подтверждающие соответствие участника закупки дополнительным требованиям, установленным в соответствии с частями 2** и 2.1*** (при наличии таких требований) статьи 31 Закона о контрактной системе, если иное не предусмотрено Законом о контрактной системе (с учетом требований, установленных п. 3 ч. 6 статьи 43 Закона о контрактной системе);</w:t>
      </w:r>
    </w:p>
    <w:p w14:paraId="3863995D" w14:textId="77777777" w:rsidR="00F35990" w:rsidRDefault="00F35990" w:rsidP="00F359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</w:t>
      </w:r>
      <w:r>
        <w:rPr>
          <w:sz w:val="22"/>
          <w:szCs w:val="22"/>
        </w:rPr>
        <w:t>декларация о соответствии участника закупки требованиям, установленным пунктами 3 - 5, 7 - 11</w:t>
      </w:r>
      <w:r>
        <w:rPr>
          <w:rStyle w:val="a9"/>
          <w:sz w:val="22"/>
          <w:szCs w:val="22"/>
        </w:rPr>
        <w:footnoteReference w:id="1"/>
      </w:r>
      <w:r>
        <w:rPr>
          <w:sz w:val="22"/>
          <w:szCs w:val="22"/>
        </w:rPr>
        <w:t xml:space="preserve"> части 1 статьи 31 Закона о контрактной системе;</w:t>
      </w:r>
    </w:p>
    <w:p w14:paraId="5FFF60B8" w14:textId="77777777" w:rsidR="00F35990" w:rsidRPr="003C364E" w:rsidRDefault="00F35990" w:rsidP="00F35990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sz w:val="22"/>
          <w:szCs w:val="22"/>
        </w:rPr>
        <w:t xml:space="preserve"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</w:t>
      </w:r>
      <w:r w:rsidRPr="003C364E">
        <w:rPr>
          <w:sz w:val="22"/>
          <w:szCs w:val="22"/>
        </w:rPr>
        <w:t>Российской Федерации такой счет открывается после заключения контракта;</w:t>
      </w:r>
    </w:p>
    <w:p w14:paraId="632E6E2D" w14:textId="04F51965" w:rsidR="00A52839" w:rsidRDefault="00F35990" w:rsidP="00F35990">
      <w:pPr>
        <w:ind w:firstLine="709"/>
        <w:jc w:val="both"/>
        <w:rPr>
          <w:sz w:val="22"/>
          <w:szCs w:val="22"/>
        </w:rPr>
      </w:pPr>
      <w:r w:rsidRPr="003C364E">
        <w:rPr>
          <w:sz w:val="22"/>
          <w:szCs w:val="22"/>
        </w:rPr>
        <w:t xml:space="preserve">- </w:t>
      </w:r>
      <w:r w:rsidR="00A52839" w:rsidRPr="003C364E">
        <w:rPr>
          <w:sz w:val="22"/>
          <w:szCs w:val="22"/>
        </w:rPr>
        <w:t xml:space="preserve">документы, подтверждающие квалификацию участника закупки, в случае установления критерия, предусмотренного пунктом 4 части 1 статьи 32 </w:t>
      </w:r>
      <w:r w:rsidR="00A52839" w:rsidRPr="003C364E">
        <w:rPr>
          <w:bCs/>
          <w:iCs/>
          <w:sz w:val="22"/>
          <w:szCs w:val="22"/>
        </w:rPr>
        <w:t xml:space="preserve">Закона о контрактной системе </w:t>
      </w:r>
      <w:r w:rsidR="00A52839" w:rsidRPr="003C364E">
        <w:rPr>
          <w:sz w:val="22"/>
          <w:szCs w:val="22"/>
        </w:rPr>
        <w:t>и порядком рассмотрения и оценки заявок на участие в конкурсе согласно Приложению №</w:t>
      </w:r>
      <w:r w:rsidR="008F000F" w:rsidRPr="003C364E">
        <w:rPr>
          <w:sz w:val="22"/>
          <w:szCs w:val="22"/>
        </w:rPr>
        <w:t xml:space="preserve"> </w:t>
      </w:r>
      <w:r w:rsidR="00A52839" w:rsidRPr="003C364E">
        <w:rPr>
          <w:sz w:val="22"/>
          <w:szCs w:val="22"/>
        </w:rPr>
        <w:t xml:space="preserve">4 «Порядок рассмотрения и оценки заявок на участие в конкурсе». Отсутствие таких документов не является основанием для признания заявки не соответствующей требованиям </w:t>
      </w:r>
      <w:r w:rsidR="00A52839" w:rsidRPr="003C364E">
        <w:rPr>
          <w:bCs/>
          <w:iCs/>
          <w:sz w:val="22"/>
          <w:szCs w:val="22"/>
        </w:rPr>
        <w:t>Закона о контрактной системе.</w:t>
      </w:r>
    </w:p>
    <w:p w14:paraId="07458D71" w14:textId="77777777" w:rsidR="00F35990" w:rsidRDefault="00F35990" w:rsidP="00F359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b/>
          <w:sz w:val="22"/>
          <w:szCs w:val="22"/>
        </w:rPr>
        <w:t xml:space="preserve">Третья часть заявки </w:t>
      </w:r>
      <w:r>
        <w:rPr>
          <w:sz w:val="22"/>
          <w:szCs w:val="22"/>
        </w:rPr>
        <w:t>должна содержать информацию, предусмотренную пунктом 3 части 1 статьи 43 Закона о контрактной системе, а именно:</w:t>
      </w:r>
    </w:p>
    <w:p w14:paraId="124FDA68" w14:textId="77777777" w:rsidR="00F35990" w:rsidRDefault="00F35990" w:rsidP="00F359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предложение участника закупки о цене контракта.</w:t>
      </w:r>
    </w:p>
    <w:p w14:paraId="7F11EB25" w14:textId="37599B09" w:rsidR="006F6B3D" w:rsidRDefault="006F6B3D" w:rsidP="006B46A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F6B3D">
        <w:rPr>
          <w:sz w:val="22"/>
          <w:szCs w:val="22"/>
        </w:rPr>
        <w:t>. В соответствии с пунктом 24 части 1 статьи 42 Закона о контрактной системе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</w:r>
    </w:p>
    <w:p w14:paraId="1C7A7DA8" w14:textId="77777777" w:rsidR="00F35990" w:rsidRDefault="00F35990" w:rsidP="00F35990">
      <w:pPr>
        <w:ind w:firstLine="708"/>
        <w:jc w:val="both"/>
        <w:rPr>
          <w:sz w:val="22"/>
          <w:szCs w:val="22"/>
        </w:rPr>
      </w:pPr>
    </w:p>
    <w:p w14:paraId="52794A96" w14:textId="11E8443F" w:rsidR="00044499" w:rsidRDefault="005257C9" w:rsidP="00D33C86">
      <w:pPr>
        <w:ind w:firstLine="567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* </w:t>
      </w:r>
      <w:r w:rsidR="0049053E" w:rsidRPr="002E363B">
        <w:rPr>
          <w:b/>
          <w:i/>
          <w:sz w:val="22"/>
          <w:szCs w:val="22"/>
        </w:rPr>
        <w:t>- требование установлено.</w:t>
      </w:r>
    </w:p>
    <w:p w14:paraId="0FB07C0D" w14:textId="77777777" w:rsidR="00FF3ADF" w:rsidRPr="00FF3ADF" w:rsidRDefault="00FF3ADF" w:rsidP="00FF3ADF">
      <w:pPr>
        <w:ind w:firstLine="709"/>
        <w:jc w:val="both"/>
        <w:rPr>
          <w:bCs/>
          <w:iCs/>
          <w:sz w:val="22"/>
          <w:szCs w:val="22"/>
        </w:rPr>
      </w:pPr>
      <w:r w:rsidRPr="00FF3ADF">
        <w:rPr>
          <w:bCs/>
          <w:iCs/>
          <w:sz w:val="22"/>
          <w:szCs w:val="22"/>
        </w:rPr>
        <w:t xml:space="preserve">Участник закупки должен являться членом саморегулируемой организации в области строительства, реконструкции, капитального ремонта, сноса объектов капитального строительства и иметь право осуществлять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сноса, заключаемому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 в соответствии с положениями Градостроительного кодекса РФ (далее – </w:t>
      </w:r>
      <w:proofErr w:type="spellStart"/>
      <w:r w:rsidRPr="00FF3ADF">
        <w:rPr>
          <w:bCs/>
          <w:iCs/>
          <w:sz w:val="22"/>
          <w:szCs w:val="22"/>
        </w:rPr>
        <w:t>ГрК</w:t>
      </w:r>
      <w:proofErr w:type="spellEnd"/>
      <w:r w:rsidRPr="00FF3ADF">
        <w:rPr>
          <w:bCs/>
          <w:iCs/>
          <w:sz w:val="22"/>
          <w:szCs w:val="22"/>
        </w:rPr>
        <w:t xml:space="preserve"> РФ), при соблюдении в совокупности условий, предусмотренных частью 3 статьи 55.8 </w:t>
      </w:r>
      <w:proofErr w:type="spellStart"/>
      <w:r w:rsidRPr="00FF3ADF">
        <w:rPr>
          <w:bCs/>
          <w:iCs/>
          <w:sz w:val="22"/>
          <w:szCs w:val="22"/>
        </w:rPr>
        <w:t>ГрК</w:t>
      </w:r>
      <w:proofErr w:type="spellEnd"/>
      <w:r w:rsidRPr="00FF3ADF">
        <w:rPr>
          <w:bCs/>
          <w:iCs/>
          <w:sz w:val="22"/>
          <w:szCs w:val="22"/>
        </w:rPr>
        <w:t xml:space="preserve"> РФ.</w:t>
      </w:r>
    </w:p>
    <w:p w14:paraId="0093A697" w14:textId="15DB6B92" w:rsidR="00FF3ADF" w:rsidRPr="00FF3ADF" w:rsidRDefault="00C91E55" w:rsidP="00FF3ADF">
      <w:pPr>
        <w:ind w:firstLine="709"/>
        <w:jc w:val="both"/>
        <w:rPr>
          <w:bCs/>
          <w:iCs/>
          <w:sz w:val="22"/>
          <w:szCs w:val="22"/>
        </w:rPr>
      </w:pPr>
      <w:r w:rsidRPr="00C91E55">
        <w:rPr>
          <w:bCs/>
          <w:iCs/>
          <w:sz w:val="22"/>
          <w:szCs w:val="22"/>
        </w:rPr>
        <w:t xml:space="preserve">Уровень ответственности участника закупки в компенсационных фондах должен быть сформирован в соответствии с требованиями частей 12, 13 статьи 55.16 </w:t>
      </w:r>
      <w:proofErr w:type="spellStart"/>
      <w:r w:rsidRPr="00C91E55">
        <w:rPr>
          <w:bCs/>
          <w:iCs/>
          <w:sz w:val="22"/>
          <w:szCs w:val="22"/>
        </w:rPr>
        <w:t>ГрК</w:t>
      </w:r>
      <w:proofErr w:type="spellEnd"/>
      <w:r w:rsidRPr="00C91E55">
        <w:rPr>
          <w:bCs/>
          <w:iCs/>
          <w:sz w:val="22"/>
          <w:szCs w:val="22"/>
        </w:rPr>
        <w:t xml:space="preserve"> РФ.</w:t>
      </w:r>
    </w:p>
    <w:p w14:paraId="00CA3FFE" w14:textId="77777777" w:rsidR="00FF3ADF" w:rsidRDefault="00FF3ADF" w:rsidP="00FF3ADF">
      <w:pPr>
        <w:ind w:firstLine="709"/>
        <w:jc w:val="both"/>
        <w:rPr>
          <w:bCs/>
          <w:iCs/>
          <w:sz w:val="22"/>
          <w:szCs w:val="22"/>
        </w:rPr>
      </w:pPr>
      <w:r w:rsidRPr="00FF3ADF">
        <w:rPr>
          <w:bCs/>
          <w:iCs/>
          <w:sz w:val="22"/>
          <w:szCs w:val="22"/>
        </w:rPr>
        <w:t xml:space="preserve">Указанные требования не предъявляются к участникам закупки, перечисленным в частях 2.1, 2.2 статьи 52 </w:t>
      </w:r>
      <w:proofErr w:type="spellStart"/>
      <w:r w:rsidRPr="00FF3ADF">
        <w:rPr>
          <w:bCs/>
          <w:iCs/>
          <w:sz w:val="22"/>
          <w:szCs w:val="22"/>
        </w:rPr>
        <w:t>ГрК</w:t>
      </w:r>
      <w:proofErr w:type="spellEnd"/>
      <w:r w:rsidRPr="00FF3ADF">
        <w:rPr>
          <w:bCs/>
          <w:iCs/>
          <w:sz w:val="22"/>
          <w:szCs w:val="22"/>
        </w:rPr>
        <w:t xml:space="preserve"> РФ.</w:t>
      </w:r>
    </w:p>
    <w:p w14:paraId="486DD78C" w14:textId="2BD0B55B" w:rsidR="00FF3ADF" w:rsidRDefault="00FF3ADF" w:rsidP="00FF3ADF">
      <w:pPr>
        <w:ind w:firstLine="709"/>
        <w:jc w:val="both"/>
        <w:rPr>
          <w:bCs/>
          <w:iCs/>
          <w:sz w:val="22"/>
          <w:szCs w:val="22"/>
        </w:rPr>
      </w:pPr>
      <w:r w:rsidRPr="00F164BC">
        <w:rPr>
          <w:bCs/>
          <w:iCs/>
          <w:sz w:val="22"/>
          <w:szCs w:val="22"/>
        </w:rPr>
        <w:t>Документы, подтверждающие соответствие участника закупки указанным требованиям, не требуются</w:t>
      </w:r>
      <w:r w:rsidRPr="00F164BC">
        <w:rPr>
          <w:bCs/>
          <w:iCs/>
          <w:sz w:val="22"/>
          <w:szCs w:val="22"/>
          <w:vertAlign w:val="superscript"/>
        </w:rPr>
        <w:footnoteReference w:id="2"/>
      </w:r>
      <w:r w:rsidRPr="00F164BC">
        <w:rPr>
          <w:bCs/>
          <w:iCs/>
          <w:sz w:val="22"/>
          <w:szCs w:val="22"/>
        </w:rPr>
        <w:t>.</w:t>
      </w:r>
    </w:p>
    <w:p w14:paraId="0259CA97" w14:textId="77777777" w:rsidR="00FF3ADF" w:rsidRPr="00A52839" w:rsidRDefault="00FF3ADF" w:rsidP="00D33C86">
      <w:pPr>
        <w:ind w:firstLine="567"/>
        <w:jc w:val="both"/>
        <w:rPr>
          <w:b/>
          <w:i/>
          <w:sz w:val="22"/>
          <w:szCs w:val="22"/>
        </w:rPr>
      </w:pPr>
    </w:p>
    <w:p w14:paraId="280A4A32" w14:textId="6F67D54B" w:rsidR="00585308" w:rsidRDefault="005257C9" w:rsidP="0058530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B214A4">
        <w:rPr>
          <w:sz w:val="22"/>
          <w:szCs w:val="22"/>
        </w:rPr>
        <w:t xml:space="preserve">** </w:t>
      </w:r>
      <w:r w:rsidR="008E4C92" w:rsidRPr="005430B5">
        <w:rPr>
          <w:sz w:val="22"/>
          <w:szCs w:val="22"/>
        </w:rPr>
        <w:t xml:space="preserve">- </w:t>
      </w:r>
      <w:r w:rsidR="00BE2848" w:rsidRPr="002E363B">
        <w:rPr>
          <w:b/>
          <w:i/>
          <w:sz w:val="22"/>
          <w:szCs w:val="22"/>
        </w:rPr>
        <w:t>требование установлено</w:t>
      </w:r>
      <w:r w:rsidR="00585308">
        <w:rPr>
          <w:b/>
          <w:i/>
          <w:sz w:val="22"/>
          <w:szCs w:val="22"/>
        </w:rPr>
        <w:t xml:space="preserve"> в соответствии с пунктом 1</w:t>
      </w:r>
      <w:r w:rsidR="00897D09">
        <w:rPr>
          <w:b/>
          <w:i/>
          <w:sz w:val="22"/>
          <w:szCs w:val="22"/>
        </w:rPr>
        <w:t>0</w:t>
      </w:r>
      <w:r w:rsidR="00585308">
        <w:rPr>
          <w:b/>
          <w:i/>
          <w:sz w:val="22"/>
          <w:szCs w:val="22"/>
        </w:rPr>
        <w:t xml:space="preserve"> Приложения к </w:t>
      </w:r>
      <w:r w:rsidR="00585308">
        <w:rPr>
          <w:rFonts w:eastAsiaTheme="minorHAnsi"/>
          <w:b/>
          <w:i/>
          <w:sz w:val="22"/>
          <w:szCs w:val="22"/>
          <w:lang w:eastAsia="en-US"/>
        </w:rPr>
        <w:t>Постановлению Правительства РФ от 29.12.2021 № 2571.</w:t>
      </w:r>
    </w:p>
    <w:p w14:paraId="2DCD3A61" w14:textId="77777777" w:rsidR="00585308" w:rsidRDefault="00585308" w:rsidP="0058530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585308" w14:paraId="7BD0B6A1" w14:textId="77777777" w:rsidTr="00A52839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6964" w14:textId="77777777" w:rsidR="00585308" w:rsidRDefault="00585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Дополнительные требования к участникам закупки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E61D" w14:textId="77777777" w:rsidR="00585308" w:rsidRDefault="00585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Информация и документы, подтверждающие соответствие участников закупки дополнительным требованиям</w:t>
            </w:r>
          </w:p>
        </w:tc>
      </w:tr>
      <w:tr w:rsidR="00585308" w14:paraId="5F77C547" w14:textId="77777777" w:rsidTr="00A52839">
        <w:trPr>
          <w:jc w:val="center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43FB" w14:textId="665AA408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Pr="000F0573">
              <w:rPr>
                <w:rFonts w:eastAsiaTheme="minorHAnsi"/>
                <w:lang w:eastAsia="en-US"/>
              </w:rPr>
              <w:t>аличие у участника закупки следующего опыта выполнения работ:</w:t>
            </w:r>
          </w:p>
          <w:p w14:paraId="4531B273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1) опыт исполнения договора, предусматривающего выполнение работ по капитальному ремонту объекта капитального строительства</w:t>
            </w:r>
          </w:p>
          <w:p w14:paraId="1E97BD72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lastRenderedPageBreak/>
              <w:t>(за исключением линейного объекта);</w:t>
            </w:r>
          </w:p>
          <w:p w14:paraId="3E4B85D2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2)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</w:t>
            </w:r>
          </w:p>
          <w:p w14:paraId="7259A719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(за исключением линейного объекта);</w:t>
            </w:r>
          </w:p>
          <w:p w14:paraId="746C53CE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3) опыт 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объекта).</w:t>
            </w:r>
          </w:p>
          <w:p w14:paraId="117A9F1B" w14:textId="7AD7EB10" w:rsidR="00585308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Цена выполненных работ по договору, предусмотренному пунктом 1 или 2 настоящей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6D9F" w14:textId="2F7D434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</w:t>
            </w:r>
            <w:r w:rsidRPr="000F0573">
              <w:rPr>
                <w:rFonts w:eastAsiaTheme="minorHAnsi"/>
                <w:lang w:eastAsia="en-US"/>
              </w:rPr>
              <w:t xml:space="preserve"> случае наличия опыта, предусмотренного пунктом 1 графы 3 настоящей позиции:</w:t>
            </w:r>
          </w:p>
          <w:p w14:paraId="05E96540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1) исполненный договор;</w:t>
            </w:r>
          </w:p>
          <w:p w14:paraId="65DDFEB9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2) акт выполненных работ, подтверждающий цену выполненных работ.</w:t>
            </w:r>
          </w:p>
          <w:p w14:paraId="1081DB13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 xml:space="preserve">В случае наличия опыта, предусмотренного </w:t>
            </w:r>
            <w:r w:rsidRPr="000F0573">
              <w:rPr>
                <w:rFonts w:eastAsiaTheme="minorHAnsi"/>
                <w:lang w:eastAsia="en-US"/>
              </w:rPr>
              <w:lastRenderedPageBreak/>
              <w:t>пунктом 2 графы "Дополнительные требования к участникам закупки" настоящей позиции:</w:t>
            </w:r>
          </w:p>
          <w:p w14:paraId="60BE0F8A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1) исполненный договор;</w:t>
            </w:r>
          </w:p>
          <w:p w14:paraId="7666FE57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      </w:r>
          </w:p>
          <w:p w14:paraId="68384E4F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3) разрешение на ввод объекта капитального строительства в эксплуатацию</w:t>
            </w:r>
          </w:p>
          <w:p w14:paraId="53210C88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(за исключением случаев, при которых такое разрешение не выдается в соответствии с законодательством о градостроительной деятельности).</w:t>
            </w:r>
          </w:p>
          <w:p w14:paraId="35EAA376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В случае наличия опыта, предусмотренного пунктом 3 графы "Дополнительные требования к участникам закупки" настоящей позиции:</w:t>
            </w:r>
          </w:p>
          <w:p w14:paraId="058DA87B" w14:textId="77777777" w:rsidR="000F0573" w:rsidRPr="000F0573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1) раздел 11 "Смета на строительство объектов капитального строительства" проектной документации;</w:t>
            </w:r>
          </w:p>
          <w:p w14:paraId="50DA3D8A" w14:textId="26853C85" w:rsidR="00585308" w:rsidRDefault="000F0573" w:rsidP="000F05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F0573">
              <w:rPr>
                <w:rFonts w:eastAsiaTheme="minorHAnsi"/>
                <w:lang w:eastAsia="en-US"/>
              </w:rPr>
              <w:t>2) разрешение на ввод объекта капитального строительства в эксплуатацию</w:t>
            </w:r>
          </w:p>
        </w:tc>
      </w:tr>
    </w:tbl>
    <w:p w14:paraId="10D80F16" w14:textId="77777777" w:rsidR="00BE2848" w:rsidRDefault="00BE2848" w:rsidP="00F53506">
      <w:p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p w14:paraId="4BC76DBF" w14:textId="77777777" w:rsidR="00BE2848" w:rsidRDefault="0078294F" w:rsidP="00BE2848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E363B">
        <w:rPr>
          <w:b/>
          <w:i/>
          <w:sz w:val="22"/>
          <w:szCs w:val="22"/>
        </w:rPr>
        <w:t xml:space="preserve">*** - </w:t>
      </w:r>
      <w:r w:rsidR="00BE2848" w:rsidRPr="008E4C92">
        <w:rPr>
          <w:b/>
          <w:bCs/>
          <w:i/>
          <w:iCs/>
          <w:sz w:val="22"/>
          <w:szCs w:val="22"/>
        </w:rPr>
        <w:t>требование</w:t>
      </w:r>
      <w:r w:rsidR="00585308">
        <w:rPr>
          <w:b/>
          <w:bCs/>
          <w:i/>
          <w:iCs/>
          <w:sz w:val="22"/>
          <w:szCs w:val="22"/>
        </w:rPr>
        <w:t xml:space="preserve"> не</w:t>
      </w:r>
      <w:r w:rsidR="00BE2848" w:rsidRPr="008E4C92">
        <w:rPr>
          <w:b/>
          <w:bCs/>
          <w:i/>
          <w:iCs/>
          <w:sz w:val="22"/>
          <w:szCs w:val="22"/>
        </w:rPr>
        <w:t xml:space="preserve"> установлено</w:t>
      </w:r>
      <w:r w:rsidR="00585308">
        <w:rPr>
          <w:sz w:val="22"/>
          <w:szCs w:val="22"/>
        </w:rPr>
        <w:t>.</w:t>
      </w:r>
    </w:p>
    <w:p w14:paraId="3CCA1F6A" w14:textId="77777777" w:rsidR="00B07ED7" w:rsidRPr="00B07ED7" w:rsidRDefault="00B07ED7" w:rsidP="00B15B2E">
      <w:pPr>
        <w:jc w:val="both"/>
        <w:rPr>
          <w:color w:val="000000"/>
          <w:sz w:val="22"/>
          <w:szCs w:val="22"/>
        </w:rPr>
      </w:pPr>
    </w:p>
    <w:p w14:paraId="3123F5FB" w14:textId="77777777" w:rsidR="00215B10" w:rsidRPr="002E363B" w:rsidRDefault="00215B10" w:rsidP="004E78E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sectPr w:rsidR="00215B10" w:rsidRPr="002E363B" w:rsidSect="00595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40B3F" w14:textId="77777777" w:rsidR="004F3478" w:rsidRDefault="004F3478" w:rsidP="00974DAD">
      <w:r>
        <w:separator/>
      </w:r>
    </w:p>
  </w:endnote>
  <w:endnote w:type="continuationSeparator" w:id="0">
    <w:p w14:paraId="2118DAF9" w14:textId="77777777" w:rsidR="004F3478" w:rsidRDefault="004F3478" w:rsidP="0097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07B2B" w14:textId="77777777" w:rsidR="004F3478" w:rsidRDefault="004F3478" w:rsidP="00974DAD">
      <w:r>
        <w:separator/>
      </w:r>
    </w:p>
  </w:footnote>
  <w:footnote w:type="continuationSeparator" w:id="0">
    <w:p w14:paraId="717696FD" w14:textId="77777777" w:rsidR="004F3478" w:rsidRDefault="004F3478" w:rsidP="00974DAD">
      <w:r>
        <w:continuationSeparator/>
      </w:r>
    </w:p>
  </w:footnote>
  <w:footnote w:id="1">
    <w:p w14:paraId="5EFB68C1" w14:textId="77777777" w:rsidR="00F35990" w:rsidRDefault="00F35990" w:rsidP="00F35990">
      <w:pPr>
        <w:pStyle w:val="a7"/>
        <w:jc w:val="both"/>
      </w:pPr>
      <w:r>
        <w:rPr>
          <w:rStyle w:val="a9"/>
        </w:rPr>
        <w:footnoteRef/>
      </w:r>
      <w:r>
        <w:t xml:space="preserve"> В том числе требованиям, установленным Указом Президента РФ от 03.05.2022 № 252, Постановлением Правительства РФ от 11.05.2022 № 851.</w:t>
      </w:r>
    </w:p>
  </w:footnote>
  <w:footnote w:id="2">
    <w:p w14:paraId="38F2E3EF" w14:textId="77777777" w:rsidR="00FF3ADF" w:rsidRDefault="00FF3ADF" w:rsidP="00FF3ADF">
      <w:pPr>
        <w:pStyle w:val="a7"/>
        <w:jc w:val="both"/>
      </w:pPr>
      <w:r>
        <w:rPr>
          <w:rStyle w:val="a9"/>
        </w:rPr>
        <w:footnoteRef/>
      </w:r>
      <w:r>
        <w:t xml:space="preserve"> С учетом положений статьи 55.17 </w:t>
      </w:r>
      <w:proofErr w:type="spellStart"/>
      <w:r>
        <w:t>ГрК</w:t>
      </w:r>
      <w:proofErr w:type="spellEnd"/>
      <w:r>
        <w:t xml:space="preserve"> РФ наличие сведений в </w:t>
      </w:r>
      <w:r w:rsidRPr="00CE3F59">
        <w:t>Един</w:t>
      </w:r>
      <w:r>
        <w:t>ом</w:t>
      </w:r>
      <w:r w:rsidRPr="00CE3F59">
        <w:t xml:space="preserve"> реестр</w:t>
      </w:r>
      <w:r>
        <w:t>е</w:t>
      </w:r>
      <w:r w:rsidRPr="00CE3F59">
        <w:t xml:space="preserve"> сведений о членах саморегулируемых организаций и их обязательствах</w:t>
      </w:r>
      <w:r>
        <w:t xml:space="preserve"> является подтверждением членства в соответствующей саморегулируемой организации, что подтверждается информационным письмом ФАС России от 11.07.2023 № МШ/54828/23.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46135"/>
    <w:multiLevelType w:val="hybridMultilevel"/>
    <w:tmpl w:val="EA8ED5AE"/>
    <w:lvl w:ilvl="0" w:tplc="83327A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937A60"/>
    <w:multiLevelType w:val="hybridMultilevel"/>
    <w:tmpl w:val="FB800DC4"/>
    <w:lvl w:ilvl="0" w:tplc="83327A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4211"/>
    <w:multiLevelType w:val="hybridMultilevel"/>
    <w:tmpl w:val="043009B6"/>
    <w:lvl w:ilvl="0" w:tplc="3320D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0478CA"/>
    <w:multiLevelType w:val="hybridMultilevel"/>
    <w:tmpl w:val="77509F58"/>
    <w:lvl w:ilvl="0" w:tplc="83327A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A3B5E"/>
    <w:multiLevelType w:val="hybridMultilevel"/>
    <w:tmpl w:val="73E2186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87E2E"/>
    <w:multiLevelType w:val="hybridMultilevel"/>
    <w:tmpl w:val="F9A03A28"/>
    <w:lvl w:ilvl="0" w:tplc="83327A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06022">
    <w:abstractNumId w:val="3"/>
  </w:num>
  <w:num w:numId="2" w16cid:durableId="943609624">
    <w:abstractNumId w:val="5"/>
  </w:num>
  <w:num w:numId="3" w16cid:durableId="738476730">
    <w:abstractNumId w:val="1"/>
  </w:num>
  <w:num w:numId="4" w16cid:durableId="157815268">
    <w:abstractNumId w:val="0"/>
  </w:num>
  <w:num w:numId="5" w16cid:durableId="861823966">
    <w:abstractNumId w:val="2"/>
  </w:num>
  <w:num w:numId="6" w16cid:durableId="1664234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FA5"/>
    <w:rsid w:val="00033665"/>
    <w:rsid w:val="00044499"/>
    <w:rsid w:val="000636DC"/>
    <w:rsid w:val="000C4035"/>
    <w:rsid w:val="000F0573"/>
    <w:rsid w:val="00156AE9"/>
    <w:rsid w:val="00172C4E"/>
    <w:rsid w:val="00215B10"/>
    <w:rsid w:val="00236724"/>
    <w:rsid w:val="002662C5"/>
    <w:rsid w:val="002D2C89"/>
    <w:rsid w:val="002D30AF"/>
    <w:rsid w:val="002E363B"/>
    <w:rsid w:val="002E7CDB"/>
    <w:rsid w:val="0039052A"/>
    <w:rsid w:val="003C061C"/>
    <w:rsid w:val="003C364E"/>
    <w:rsid w:val="0049053E"/>
    <w:rsid w:val="004E78EF"/>
    <w:rsid w:val="004F3478"/>
    <w:rsid w:val="005257C9"/>
    <w:rsid w:val="00585308"/>
    <w:rsid w:val="00590D60"/>
    <w:rsid w:val="00595D7A"/>
    <w:rsid w:val="005A713F"/>
    <w:rsid w:val="005E7EC7"/>
    <w:rsid w:val="00605F0A"/>
    <w:rsid w:val="006A67CF"/>
    <w:rsid w:val="006B46A6"/>
    <w:rsid w:val="006F6B3D"/>
    <w:rsid w:val="00701E37"/>
    <w:rsid w:val="0078294F"/>
    <w:rsid w:val="00851FA5"/>
    <w:rsid w:val="00897D09"/>
    <w:rsid w:val="008A2B5B"/>
    <w:rsid w:val="008E4C92"/>
    <w:rsid w:val="008F000F"/>
    <w:rsid w:val="009560F2"/>
    <w:rsid w:val="00974DAD"/>
    <w:rsid w:val="00991952"/>
    <w:rsid w:val="009A5485"/>
    <w:rsid w:val="009B2082"/>
    <w:rsid w:val="009D1683"/>
    <w:rsid w:val="00A17AD0"/>
    <w:rsid w:val="00A42375"/>
    <w:rsid w:val="00A52839"/>
    <w:rsid w:val="00A5505C"/>
    <w:rsid w:val="00A829E6"/>
    <w:rsid w:val="00AE73FC"/>
    <w:rsid w:val="00B07ED7"/>
    <w:rsid w:val="00B15B2E"/>
    <w:rsid w:val="00B214A4"/>
    <w:rsid w:val="00BE2848"/>
    <w:rsid w:val="00BF0A72"/>
    <w:rsid w:val="00C445AA"/>
    <w:rsid w:val="00C91702"/>
    <w:rsid w:val="00C91E55"/>
    <w:rsid w:val="00CB1A86"/>
    <w:rsid w:val="00D33C86"/>
    <w:rsid w:val="00D93BF9"/>
    <w:rsid w:val="00E044A7"/>
    <w:rsid w:val="00E20341"/>
    <w:rsid w:val="00E94C33"/>
    <w:rsid w:val="00EB082B"/>
    <w:rsid w:val="00F35990"/>
    <w:rsid w:val="00F42483"/>
    <w:rsid w:val="00F53506"/>
    <w:rsid w:val="00F86E16"/>
    <w:rsid w:val="00F90174"/>
    <w:rsid w:val="00FC3E9C"/>
    <w:rsid w:val="00FD036D"/>
    <w:rsid w:val="00FE05BE"/>
    <w:rsid w:val="00FF3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C994"/>
  <w15:docId w15:val="{49BD618D-9992-4E4B-B640-0C126885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403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0C4035"/>
    <w:rPr>
      <w:color w:val="0000FF"/>
      <w:u w:val="single"/>
    </w:rPr>
  </w:style>
  <w:style w:type="table" w:styleId="a6">
    <w:name w:val="Table Grid"/>
    <w:basedOn w:val="a1"/>
    <w:uiPriority w:val="39"/>
    <w:rsid w:val="00FE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A4237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2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link w:val="1"/>
    <w:uiPriority w:val="99"/>
    <w:unhideWhenUsed/>
    <w:rsid w:val="00974DAD"/>
    <w:rPr>
      <w:vertAlign w:val="superscript"/>
    </w:rPr>
  </w:style>
  <w:style w:type="table" w:customStyle="1" w:styleId="10">
    <w:name w:val="Сетка таблицы1"/>
    <w:basedOn w:val="a1"/>
    <w:next w:val="a6"/>
    <w:uiPriority w:val="39"/>
    <w:rsid w:val="005257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сноски1"/>
    <w:basedOn w:val="a"/>
    <w:link w:val="a9"/>
    <w:uiPriority w:val="99"/>
    <w:rsid w:val="000F057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F78B7-C520-4546-AB1D-2C8157C7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Главный бухгалтер Бухгалтерия</cp:lastModifiedBy>
  <cp:revision>16</cp:revision>
  <dcterms:created xsi:type="dcterms:W3CDTF">2023-02-17T10:40:00Z</dcterms:created>
  <dcterms:modified xsi:type="dcterms:W3CDTF">2024-04-03T13:55:00Z</dcterms:modified>
</cp:coreProperties>
</file>